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CHG0030108 — [TITAN] High — identity on app-banking-transfers-prd</w:t>
      </w:r>
    </w:p>
    <w:p>
      <w:r>
        <w:rPr>
          <w:color w:val="374151"/>
          <w:sz w:val="20"/>
        </w:rPr>
        <w:t>Severity: High · Priority: 2 - High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app-banking-transfers-prd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Microsoft.Web/sites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rg-banking-prod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19:31:22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19:31:22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titan-banking-demo-20260422T201922Z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2026-04-22T19:31:22+00:00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Core-banking transfer API has managed identity with Contributor on the whole subscription — excessive blast radius. Reduce to minimum scoped permissions per CIS Azure 1.23.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Core-banking transfer API has managed identity with Contributor on the whole subscription — excessive blast radius. Reduce to minimum scoped permissions per CIS Azure 1.23.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role assignment delete --assignee &lt;principal-id&gt; --role Contributor --scope /subscriptions/&lt;sub&gt; &amp;&amp; az role assignment create --assignee &lt;principal-id&gt; --role 'Storage Blob Data Contributor' --scope /subscriptions/&lt;sub&gt;/resourceGroups/rg-banking-transfers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(app-banking-transfers-prd).</w:t>
        <w:br/>
        <w:t>Blast radius: change is idempotent; pre-change snapshot captured by TITAN; auto-rollback available if rescan fails.</w:t>
        <w:br/>
        <w:t>Finding detail: Core-banking transfer API has managed identity with Contributor on the whole subscription — excessive blast radius. Reduce to minimum scoped permissions per CIS Azure 1.23.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app-banking-transfers-prd before change (baseline: titan-banking-demo-20260422T201922Z).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app-banking-transfers-prd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role assignment delete --assignee &lt;principal-id&gt; --role Contributor --scope /subscriptions/&lt;sub&gt; &amp;&amp; az role assignment create --assignee &lt;principal-id&gt; --role 'Storage Blob Data Contributor' --scope /subscriptions/&lt;sub&gt;/resourceGroups/rg-banking-transfers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identity change request and assigned it to the banking_compliance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