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CHG0030017 — [TITAN] Critical — security on stgpublicblob01</w:t>
      </w:r>
    </w:p>
    <w:p>
      <w:r>
        <w:rPr>
          <w:color w:val="374151"/>
          <w:sz w:val="20"/>
        </w:rPr>
        <w:t>Severity: Critical · Priority: 1 - Critical · Cloud: Azure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stgpublicblob01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infrastructure_operations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Microsoft.Storage/storageAccounts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rg-titan-demo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15:28:21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15:28:21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titan-killer-20260421T222819Z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2026-04-21T22:28:21.344196+00:00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Storage account 'stgpublicblob01' has allowBlobPublicAccess=true — container-level public access possible. Publicly accessible storage creates data-exfiltration risk. HIPAA §164.312(e)(1) / PCI DSS 1.3.4 violation.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CRITICAL — active exploit path, 0-day or internet-exposed asset. Meets ITIL 'security emergency' threshold.</w:t>
        <w:br/>
        <w:t>Regulatory driver: HIPAA obligation.</w:t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titan-killer-20260421T222819Z).</w:t>
        <w:br/>
        <w:t>Finding: Storage account 'stgpublicblob01' has allowBlobPublicAccess=true — container-level public access possible. Publicly accessible storage creates data-exfiltration risk. HIPAA §164.312(e)(1) / PCI DSS 1.3.4 violation.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az storage account update --name stgpublicblob01 --resource-group rg-titan-demo --allow-blob-public-access false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HIGH (change risk: severity overrides defer-ability)</w:t>
        <w:br/>
        <w:br/>
        <w:t>Blast radius: The change is scoped to a single cloud resource (Storage account 'stgpublicblob01' has allowBlobPublicAccess=true — container-lev...). Downstream dependencies (if any) are listed under 'Affected CIs'.</w:t>
        <w:br/>
        <w:br/>
        <w:t>Applying this fix during business hours is acceptable given exploit exposure.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Storage account 'stgpublicblob01' has allowBlobPublicAccess=...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storage account update --name stgpublicblob01 --resource-group rg-titan-demo --allow-blob-public-access false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CC6.1, CIS 1.x IAM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(empty)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